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34" w:rsidRPr="007B1634" w:rsidRDefault="007B1634" w:rsidP="007B1634">
      <w:pPr>
        <w:pStyle w:val="371"/>
        <w:keepNext/>
        <w:spacing w:before="0" w:beforeAutospacing="0" w:after="0" w:afterAutospacing="0" w:line="230" w:lineRule="atLeast"/>
        <w:ind w:left="-993" w:right="-568" w:firstLine="340"/>
        <w:jc w:val="center"/>
        <w:rPr>
          <w:rFonts w:ascii="Arial" w:hAnsi="Arial" w:cs="Arial"/>
          <w:b/>
          <w:color w:val="333333"/>
          <w:sz w:val="20"/>
          <w:szCs w:val="20"/>
        </w:rPr>
      </w:pPr>
      <w:bookmarkStart w:id="0" w:name="_GoBack"/>
      <w:r w:rsidRPr="007B163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Практическая работа 2</w:t>
      </w:r>
    </w:p>
    <w:p w:rsidR="007B1634" w:rsidRPr="007B1634" w:rsidRDefault="007B1634" w:rsidP="007B1634">
      <w:pPr>
        <w:pStyle w:val="371"/>
        <w:keepNext/>
        <w:spacing w:before="0" w:beforeAutospacing="0" w:after="0" w:afterAutospacing="0" w:line="230" w:lineRule="atLeast"/>
        <w:ind w:left="-993" w:right="-568" w:firstLine="34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7B1634">
        <w:rPr>
          <w:rStyle w:val="2155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Относительные, абсолютные и смешанные ссылки </w:t>
      </w:r>
    </w:p>
    <w:p w:rsidR="007B1634" w:rsidRDefault="007B1634" w:rsidP="007B1634">
      <w:pPr>
        <w:pStyle w:val="371"/>
        <w:keepNext/>
        <w:spacing w:before="0" w:beforeAutospacing="0" w:after="0" w:afterAutospacing="0" w:line="230" w:lineRule="atLeast"/>
        <w:ind w:left="-993" w:right="-568" w:firstLine="340"/>
        <w:jc w:val="center"/>
        <w:rPr>
          <w:rFonts w:ascii="Arial" w:hAnsi="Arial" w:cs="Arial"/>
          <w:color w:val="333333"/>
        </w:rPr>
      </w:pPr>
      <w:r w:rsidRPr="007B1634">
        <w:rPr>
          <w:rStyle w:val="2155"/>
          <w:rFonts w:ascii="Arial" w:hAnsi="Arial" w:cs="Arial"/>
          <w:b/>
          <w:color w:val="000000"/>
          <w:sz w:val="20"/>
          <w:szCs w:val="20"/>
          <w:shd w:val="clear" w:color="auto" w:fill="FFFFFF"/>
        </w:rPr>
        <w:t>в электронных таблицах</w:t>
      </w:r>
    </w:p>
    <w:p w:rsidR="007B1634" w:rsidRDefault="007B1634" w:rsidP="007B1634">
      <w:pPr>
        <w:pStyle w:val="a3"/>
        <w:spacing w:before="145" w:beforeAutospacing="0" w:after="134" w:afterAutospacing="0" w:line="230" w:lineRule="atLeast"/>
        <w:ind w:left="-993" w:right="-568" w:firstLine="420"/>
        <w:rPr>
          <w:rFonts w:ascii="Arial" w:hAnsi="Arial" w:cs="Arial"/>
          <w:color w:val="333333"/>
        </w:rPr>
      </w:pPr>
    </w:p>
    <w:bookmarkEnd w:id="0"/>
    <w:p w:rsidR="007B1634" w:rsidRDefault="007B1634" w:rsidP="007B1634">
      <w:pPr>
        <w:pStyle w:val="a3"/>
        <w:spacing w:before="0" w:beforeAutospacing="0" w:after="0" w:afterAutospacing="0"/>
        <w:ind w:left="-993" w:right="-567"/>
        <w:jc w:val="both"/>
        <w:rPr>
          <w:rFonts w:ascii="Arial" w:hAnsi="Arial" w:cs="Arial"/>
          <w:color w:val="333333"/>
        </w:rPr>
      </w:pPr>
      <w:r w:rsidRPr="007B1634">
        <w:rPr>
          <w:rStyle w:val="9pt"/>
          <w:rFonts w:ascii="Arial" w:hAnsi="Arial" w:cs="Arial"/>
          <w:b/>
          <w:color w:val="000000"/>
          <w:sz w:val="18"/>
          <w:szCs w:val="18"/>
          <w:shd w:val="clear" w:color="auto" w:fill="FFFFFF"/>
        </w:rPr>
        <w:t>Задание 1.</w:t>
      </w:r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</w:t>
      </w:r>
      <w:proofErr w:type="gramStart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>электронных</w:t>
      </w:r>
      <w:proofErr w:type="gramEnd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таблица: осуществить копирование формулы, содержащей относительные ссылки</w:t>
      </w:r>
    </w:p>
    <w:p w:rsidR="007B1634" w:rsidRDefault="007B1634" w:rsidP="007B1634">
      <w:pPr>
        <w:pStyle w:val="a3"/>
        <w:spacing w:before="0" w:beforeAutospacing="0" w:after="0" w:afterAutospacing="0"/>
        <w:ind w:left="-993" w:right="-567"/>
        <w:jc w:val="both"/>
        <w:rPr>
          <w:rFonts w:ascii="Arial" w:hAnsi="Arial" w:cs="Arial"/>
          <w:color w:val="333333"/>
        </w:rPr>
      </w:pPr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>Ввести в ячейку С</w:t>
      </w:r>
      <w:proofErr w:type="gramStart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proofErr w:type="gramEnd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формулу =А1*В1, содержащую отно</w:t>
      </w:r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softHyphen/>
        <w:t>сительные ссылки. Скопировать формулу в ячейку D2 и в ячейку ЕЗ.</w:t>
      </w:r>
    </w:p>
    <w:p w:rsidR="007B1634" w:rsidRDefault="007B1634" w:rsidP="007B1634">
      <w:pPr>
        <w:pStyle w:val="120"/>
        <w:spacing w:before="0" w:beforeAutospacing="0" w:after="0" w:afterAutospacing="0"/>
        <w:ind w:left="-993" w:right="-567"/>
        <w:jc w:val="both"/>
        <w:rPr>
          <w:rFonts w:ascii="Arial" w:hAnsi="Arial" w:cs="Arial"/>
          <w:color w:val="333333"/>
        </w:rPr>
      </w:pPr>
      <w:r w:rsidRPr="007B1634">
        <w:rPr>
          <w:rStyle w:val="129pt18"/>
          <w:rFonts w:ascii="Arial" w:hAnsi="Arial" w:cs="Arial"/>
          <w:b/>
          <w:color w:val="000000"/>
          <w:sz w:val="18"/>
          <w:szCs w:val="18"/>
          <w:shd w:val="clear" w:color="auto" w:fill="FFFFFF"/>
        </w:rPr>
        <w:t>Задание 2.</w:t>
      </w:r>
      <w:r>
        <w:rPr>
          <w:rStyle w:val="129pt18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электронных таблицах осуществить копирование формулы, содержащей абсолютные ссылки</w:t>
      </w:r>
    </w:p>
    <w:p w:rsidR="007B1634" w:rsidRPr="007B1634" w:rsidRDefault="007B1634" w:rsidP="007B1634">
      <w:pPr>
        <w:pStyle w:val="3001"/>
        <w:spacing w:before="0" w:beforeAutospacing="0" w:after="0" w:afterAutospacing="0"/>
        <w:ind w:left="-567" w:right="-567" w:hanging="280"/>
        <w:jc w:val="both"/>
        <w:rPr>
          <w:rFonts w:ascii="Arial" w:hAnsi="Arial" w:cs="Arial"/>
          <w:color w:val="333333"/>
          <w:sz w:val="18"/>
          <w:szCs w:val="18"/>
        </w:rPr>
      </w:pPr>
      <w:r w:rsidRPr="007B1634">
        <w:rPr>
          <w:rFonts w:ascii="Arial" w:hAnsi="Arial" w:cs="Arial"/>
          <w:color w:val="000000"/>
          <w:sz w:val="18"/>
          <w:szCs w:val="18"/>
          <w:shd w:val="clear" w:color="auto" w:fill="FFFFFF"/>
        </w:rPr>
        <w:t>1,</w:t>
      </w:r>
      <w:r w:rsidRPr="007B1634">
        <w:rPr>
          <w:color w:val="000000"/>
          <w:sz w:val="18"/>
          <w:szCs w:val="18"/>
          <w:shd w:val="clear" w:color="auto" w:fill="FFFFFF"/>
        </w:rPr>
        <w:t xml:space="preserve">    </w:t>
      </w:r>
      <w:r w:rsidRPr="007B1634">
        <w:rPr>
          <w:rStyle w:val="3000"/>
          <w:rFonts w:ascii="Arial" w:hAnsi="Arial" w:cs="Arial"/>
          <w:color w:val="000000"/>
          <w:sz w:val="18"/>
          <w:szCs w:val="18"/>
          <w:shd w:val="clear" w:color="auto" w:fill="FFFFFF"/>
        </w:rPr>
        <w:t>Присвоить листу</w:t>
      </w:r>
      <w:r w:rsidRPr="007B1634">
        <w:rPr>
          <w:rStyle w:val="3001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Лист</w:t>
      </w:r>
      <w:proofErr w:type="gramStart"/>
      <w:r w:rsidRPr="007B1634">
        <w:rPr>
          <w:rStyle w:val="30013"/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proofErr w:type="gramEnd"/>
      <w:r w:rsidRPr="007B1634">
        <w:rPr>
          <w:rStyle w:val="300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имя</w:t>
      </w:r>
      <w:r w:rsidRPr="007B1634">
        <w:rPr>
          <w:rStyle w:val="3001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Абсолютные ссылки.</w:t>
      </w:r>
    </w:p>
    <w:p w:rsidR="007B1634" w:rsidRDefault="007B1634" w:rsidP="007B1634">
      <w:pPr>
        <w:pStyle w:val="a3"/>
        <w:shd w:val="clear" w:color="auto" w:fill="FFFFFF"/>
        <w:spacing w:before="0" w:beforeAutospacing="0" w:after="0" w:afterAutospacing="0"/>
        <w:ind w:left="-993" w:right="-567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2.</w:t>
      </w:r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>Ввести в ячейку С1 формулу</w:t>
      </w:r>
      <w:proofErr w:type="gramStart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=$А</w:t>
      </w:r>
      <w:proofErr w:type="gramEnd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>$1*$В$1, содержащую абсолютные ссылки. Скопировать формулу в ячейку D2 и в ячейку ЕЗ.</w:t>
      </w:r>
    </w:p>
    <w:p w:rsidR="007B1634" w:rsidRDefault="007B1634" w:rsidP="00CF390C">
      <w:pPr>
        <w:pStyle w:val="120"/>
        <w:spacing w:before="202" w:beforeAutospacing="0" w:after="0" w:afterAutospacing="0"/>
        <w:ind w:left="-992" w:right="-567" w:hanging="20"/>
        <w:rPr>
          <w:rFonts w:ascii="Arial" w:hAnsi="Arial" w:cs="Arial"/>
          <w:color w:val="333333"/>
        </w:rPr>
      </w:pPr>
      <w:r w:rsidRPr="007B1634">
        <w:rPr>
          <w:rStyle w:val="129pt18"/>
          <w:rFonts w:ascii="Arial" w:hAnsi="Arial" w:cs="Arial"/>
          <w:b/>
          <w:color w:val="000000"/>
          <w:sz w:val="18"/>
          <w:szCs w:val="18"/>
          <w:shd w:val="clear" w:color="auto" w:fill="FFFFFF"/>
        </w:rPr>
        <w:t>Задание. 3.</w:t>
      </w:r>
      <w:r>
        <w:rPr>
          <w:rStyle w:val="129pt18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электронных таблицах осуществить копирование формулы,    содержащей смешанные ссылки.</w:t>
      </w:r>
    </w:p>
    <w:p w:rsidR="007B1634" w:rsidRDefault="007B1634" w:rsidP="00CF390C">
      <w:pPr>
        <w:pStyle w:val="120"/>
        <w:spacing w:after="0" w:afterAutospacing="0"/>
        <w:ind w:left="-992" w:right="-567" w:hanging="280"/>
        <w:jc w:val="both"/>
        <w:rPr>
          <w:rFonts w:ascii="Arial" w:hAnsi="Arial" w:cs="Arial"/>
          <w:color w:val="333333"/>
        </w:rPr>
      </w:pPr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1. Ввести в ячейку С1 формулу</w:t>
      </w:r>
      <w:proofErr w:type="gramStart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=А</w:t>
      </w:r>
      <w:proofErr w:type="gramEnd"/>
      <w:r>
        <w:rPr>
          <w:rStyle w:val="9pt"/>
          <w:rFonts w:ascii="Arial" w:hAnsi="Arial" w:cs="Arial"/>
          <w:color w:val="000000"/>
          <w:sz w:val="18"/>
          <w:szCs w:val="18"/>
          <w:shd w:val="clear" w:color="auto" w:fill="FFFFFF"/>
        </w:rPr>
        <w:t>$1*$В1, содержащую смешанные ссылки. Скопировать формулу в ячейку D2 и в ячейку ЕЗ</w:t>
      </w:r>
    </w:p>
    <w:p w:rsidR="007B1634" w:rsidRPr="007B1634" w:rsidRDefault="007B1634" w:rsidP="007B1634">
      <w:pPr>
        <w:spacing w:after="75" w:line="390" w:lineRule="atLeast"/>
        <w:ind w:left="-993" w:right="-568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99"/>
          <w:lang w:eastAsia="ru-RU"/>
        </w:rPr>
        <w:t>Задание 4.  Расчет цен в рублях с использованием в формулах абсолютных ссылок</w:t>
      </w:r>
    </w:p>
    <w:p w:rsidR="007B1634" w:rsidRPr="007B1634" w:rsidRDefault="007B1634" w:rsidP="007B1634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</w:t>
      </w:r>
      <w:r w:rsidR="00CF39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Создайте новую книгу. Откройте Лист 1 и 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присвоите ему имя Абсолютные ссылки.</w:t>
      </w:r>
    </w:p>
    <w:p w:rsidR="007B1634" w:rsidRPr="007B1634" w:rsidRDefault="007B1634" w:rsidP="007B1634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99B28EB" wp14:editId="207D67AF">
            <wp:simplePos x="0" y="0"/>
            <wp:positionH relativeFrom="column">
              <wp:posOffset>3126105</wp:posOffset>
            </wp:positionH>
            <wp:positionV relativeFrom="paragraph">
              <wp:posOffset>33655</wp:posOffset>
            </wp:positionV>
            <wp:extent cx="3124200" cy="1784350"/>
            <wp:effectExtent l="0" t="0" r="0" b="6350"/>
            <wp:wrapTight wrapText="bothSides">
              <wp:wrapPolygon edited="0">
                <wp:start x="0" y="0"/>
                <wp:lineTo x="0" y="21446"/>
                <wp:lineTo x="21468" y="21446"/>
                <wp:lineTo x="21468" y="0"/>
                <wp:lineTo x="0" y="0"/>
              </wp:wrapPolygon>
            </wp:wrapTight>
            <wp:docPr id="8" name="Рисунок 8" descr="Рисунок 8-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унок 8-21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Величина курса доллара к рублю должна храниться в конкретной ячейке, и поэтому в формулах для вычисления цены </w:t>
      </w:r>
      <w:proofErr w:type="spellStart"/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цены</w:t>
      </w:r>
      <w:proofErr w:type="spellEnd"/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рублях должны быть использована абсолютная ссылка на адрес этой ячейки.</w:t>
      </w:r>
    </w:p>
    <w:p w:rsidR="007B1634" w:rsidRPr="007B1634" w:rsidRDefault="007B1634" w:rsidP="007B1634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Введите наименования устрой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ств, входящих в компьютер, в столбец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их цены в условных единица - в столбец В и курс доллара к рублю - в ячейку Е2.</w:t>
      </w:r>
    </w:p>
    <w:p w:rsidR="007B1634" w:rsidRPr="007B1634" w:rsidRDefault="00CF390C" w:rsidP="00CF390C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7B1634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 ячейку С</w:t>
      </w:r>
      <w:proofErr w:type="gramStart"/>
      <w:r w:rsidR="007B1634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="007B1634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введите формулу =В2*$E$2, содержащую относительную ссылку на цену в условных единицах и абсолютную ссылку на курс доллара к рублю.</w:t>
      </w:r>
    </w:p>
    <w:p w:rsidR="007B1634" w:rsidRPr="007B1634" w:rsidRDefault="007B1634" w:rsidP="00CF390C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Скопируем формулу, вычисляющую цену в рублях, в нижележащие ячейки с использо</w:t>
      </w:r>
      <w:r w:rsidR="00CF39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ванием операции заполнения диапазона. Для этого выделите диапа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зон ячеек С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:С16 и выполните команду 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Правка - Заполнить - Вниз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B1634" w:rsidRPr="007B1634" w:rsidRDefault="007B1634" w:rsidP="00CF390C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 Подсчитаем в ячейке С17 общую цену компьютера с помощью встроенной функции </w:t>
      </w:r>
      <w:r w:rsidR="00CF390C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SUM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(). Выделите ячейку С17. Щелкните по кнопке Суммирование </w:t>
      </w:r>
      <w:r w:rsidRPr="007B1634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2683336" wp14:editId="1281583D">
            <wp:extent cx="350520" cy="320040"/>
            <wp:effectExtent l="0" t="0" r="0" b="3810"/>
            <wp:docPr id="10" name="Рисунок 10" descr="Рисунок 8-2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унок 8-21-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будет выделен </w:t>
      </w:r>
      <w:r w:rsidR="00CF390C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диапазон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ячеек для суммирования, а в ячейку помещена функция =</w:t>
      </w:r>
      <w:r w:rsidR="00CF390C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SUM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(С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С16).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Если предложенный </w:t>
      </w:r>
      <w:r w:rsidR="00CF390C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диапазон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подходит, перетащите указатель по ячейкам, которые нужно просуммировать. Нажмите клавишу </w:t>
      </w:r>
      <w:proofErr w:type="spellStart"/>
      <w:r w:rsidRPr="007B16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Enter</w:t>
      </w:r>
      <w:proofErr w:type="spell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B1634" w:rsidRPr="007B1634" w:rsidRDefault="007B1634" w:rsidP="00CF390C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 Представим цены устройств 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компьютера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курс доллара к рублю в денежном формате. Выделите </w:t>
      </w:r>
      <w:proofErr w:type="spell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диапозон</w:t>
      </w:r>
      <w:proofErr w:type="spell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ячеек С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:С17 и выполните команду 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Формат - Формат ячеек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На вкладке 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Числа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списке Категория выберите пункт Денежный. Повторите аналогичные действия для ячейки Е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B1634" w:rsidRPr="007B1634" w:rsidRDefault="007B1634" w:rsidP="00CF390C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Для отображения в ячейках не чисел, а формул выполните команду 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Сервис - Параметры - </w:t>
      </w:r>
      <w:proofErr w:type="spellStart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OpenOffice</w:t>
      </w:r>
      <w:proofErr w:type="spellEnd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Calc</w:t>
      </w:r>
      <w:proofErr w:type="spellEnd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- Вид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 установите флажок 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Формулы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 результате вы должны получить таблицу цен устройств компьютера, сначала с отображением в ячейках результатов вычислений по формулам, а затем с отображением формул.</w:t>
      </w:r>
    </w:p>
    <w:p w:rsidR="007B1634" w:rsidRPr="007B1634" w:rsidRDefault="007B1634" w:rsidP="00CF390C">
      <w:pPr>
        <w:spacing w:after="0" w:line="240" w:lineRule="auto"/>
        <w:ind w:left="-992" w:right="-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Обратите внимание, что при копировании формул относительные ссылки изменяются, а абсолютные не изменяются.</w:t>
      </w:r>
    </w:p>
    <w:p w:rsidR="007B1634" w:rsidRPr="007B1634" w:rsidRDefault="00CF390C" w:rsidP="007B1634">
      <w:pPr>
        <w:spacing w:after="75" w:line="390" w:lineRule="atLeast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99"/>
          <w:lang w:eastAsia="ru-RU"/>
        </w:rPr>
        <w:t>Задание 4</w:t>
      </w:r>
      <w:r w:rsidR="007B1634" w:rsidRPr="007B1634">
        <w:rPr>
          <w:rFonts w:ascii="Arial" w:eastAsia="Times New Roman" w:hAnsi="Arial" w:cs="Arial"/>
          <w:color w:val="333333"/>
          <w:sz w:val="18"/>
          <w:szCs w:val="18"/>
          <w:shd w:val="clear" w:color="auto" w:fill="FFFF99"/>
          <w:lang w:eastAsia="ru-RU"/>
        </w:rPr>
        <w:t>. Расчет цен в рублях с использованием в формулах смешанных ссылок</w:t>
      </w: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Скопируйте лист Абсолютные ссылки и прис</w:t>
      </w:r>
      <w:r w:rsidR="00CF39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войте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имя Смешанные ссылки.</w:t>
      </w: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Величина курсов доллара и евро к рублю должна храниться в двух ячейках, и поэтому в формулах для вычисления цены в рублях должна быть использована смешанная ссылка на адреса этих ячеек.</w:t>
      </w: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Введите курс евро к рублю в ячейку F2 (41,7455). В ячейку С</w:t>
      </w:r>
      <w:proofErr w:type="gramStart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введите формулу =$B2*E$2, содержащую смешанные ссылки на цену в условных единицах и на курсы доллара и евро к рублю.</w:t>
      </w: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3.  Скопируем формулу, вычисляющую цену в рублях, в нижележащие ячейки с использованием операции заполнения </w:t>
      </w:r>
      <w:r w:rsidR="00CF390C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диапазона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Для этого выделите </w:t>
      </w:r>
      <w:r w:rsidR="00CF390C"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диапазон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ячеек С2:С16 и выполните команду 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Правка - Заполнить - Вниз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 затем команду 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Правка - Заполнить - Вправо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 Для отображения в ячейках не чисел, а формул выполните команду 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Сервис - Параметры - </w:t>
      </w:r>
      <w:proofErr w:type="spellStart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OpenOffice</w:t>
      </w:r>
      <w:proofErr w:type="spellEnd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Calc</w:t>
      </w:r>
      <w:proofErr w:type="spellEnd"/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- Вид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 установите флажок </w:t>
      </w:r>
      <w:r w:rsidRPr="007B16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Формулы</w:t>
      </w: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 результате вы должны получить таблицу цен устройств компьютера, сначала с отображением в ячейках результатов вычислений по формулам, а затем с отображением формул. У вас должно получиться (не забудьте просуммировать итоги и привести все к денежному формату):</w:t>
      </w: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B1634" w:rsidRPr="007B1634" w:rsidRDefault="007B1634" w:rsidP="00CF390C">
      <w:pPr>
        <w:spacing w:after="75" w:line="240" w:lineRule="auto"/>
        <w:ind w:left="-993" w:right="-56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16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 Обратите внимание, что при копировании формул относительные ссылки изменяются, а абсолютные не изменяются.</w:t>
      </w:r>
    </w:p>
    <w:p w:rsidR="00315E6A" w:rsidRDefault="00315E6A" w:rsidP="007B1634">
      <w:pPr>
        <w:ind w:left="-993" w:right="-568"/>
      </w:pPr>
    </w:p>
    <w:sectPr w:rsidR="00315E6A" w:rsidSect="007B16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34"/>
    <w:rsid w:val="001079FC"/>
    <w:rsid w:val="00315E6A"/>
    <w:rsid w:val="007B1634"/>
    <w:rsid w:val="00C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371"/>
    <w:basedOn w:val="a"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3">
    <w:name w:val="373"/>
    <w:basedOn w:val="a0"/>
    <w:rsid w:val="007B1634"/>
  </w:style>
  <w:style w:type="character" w:customStyle="1" w:styleId="2155">
    <w:name w:val="2155"/>
    <w:basedOn w:val="a0"/>
    <w:rsid w:val="007B1634"/>
  </w:style>
  <w:style w:type="character" w:customStyle="1" w:styleId="9pt84">
    <w:name w:val="9pt84"/>
    <w:basedOn w:val="a0"/>
    <w:rsid w:val="007B1634"/>
  </w:style>
  <w:style w:type="character" w:customStyle="1" w:styleId="9pt">
    <w:name w:val="9pt"/>
    <w:basedOn w:val="a0"/>
    <w:rsid w:val="007B1634"/>
  </w:style>
  <w:style w:type="paragraph" w:customStyle="1" w:styleId="120">
    <w:name w:val="120"/>
    <w:basedOn w:val="a"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9pt18">
    <w:name w:val="129pt18"/>
    <w:basedOn w:val="a0"/>
    <w:rsid w:val="007B1634"/>
  </w:style>
  <w:style w:type="paragraph" w:customStyle="1" w:styleId="3001">
    <w:name w:val="3001"/>
    <w:basedOn w:val="a"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0">
    <w:name w:val="3000"/>
    <w:basedOn w:val="a0"/>
    <w:rsid w:val="007B1634"/>
  </w:style>
  <w:style w:type="character" w:customStyle="1" w:styleId="30013">
    <w:name w:val="30013"/>
    <w:basedOn w:val="a0"/>
    <w:rsid w:val="007B1634"/>
  </w:style>
  <w:style w:type="paragraph" w:styleId="a4">
    <w:name w:val="Balloon Text"/>
    <w:basedOn w:val="a"/>
    <w:link w:val="a5"/>
    <w:uiPriority w:val="99"/>
    <w:semiHidden/>
    <w:unhideWhenUsed/>
    <w:rsid w:val="007B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371"/>
    <w:basedOn w:val="a"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3">
    <w:name w:val="373"/>
    <w:basedOn w:val="a0"/>
    <w:rsid w:val="007B1634"/>
  </w:style>
  <w:style w:type="character" w:customStyle="1" w:styleId="2155">
    <w:name w:val="2155"/>
    <w:basedOn w:val="a0"/>
    <w:rsid w:val="007B1634"/>
  </w:style>
  <w:style w:type="character" w:customStyle="1" w:styleId="9pt84">
    <w:name w:val="9pt84"/>
    <w:basedOn w:val="a0"/>
    <w:rsid w:val="007B1634"/>
  </w:style>
  <w:style w:type="character" w:customStyle="1" w:styleId="9pt">
    <w:name w:val="9pt"/>
    <w:basedOn w:val="a0"/>
    <w:rsid w:val="007B1634"/>
  </w:style>
  <w:style w:type="paragraph" w:customStyle="1" w:styleId="120">
    <w:name w:val="120"/>
    <w:basedOn w:val="a"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9pt18">
    <w:name w:val="129pt18"/>
    <w:basedOn w:val="a0"/>
    <w:rsid w:val="007B1634"/>
  </w:style>
  <w:style w:type="paragraph" w:customStyle="1" w:styleId="3001">
    <w:name w:val="3001"/>
    <w:basedOn w:val="a"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0">
    <w:name w:val="3000"/>
    <w:basedOn w:val="a0"/>
    <w:rsid w:val="007B1634"/>
  </w:style>
  <w:style w:type="character" w:customStyle="1" w:styleId="30013">
    <w:name w:val="30013"/>
    <w:basedOn w:val="a0"/>
    <w:rsid w:val="007B1634"/>
  </w:style>
  <w:style w:type="paragraph" w:styleId="a4">
    <w:name w:val="Balloon Text"/>
    <w:basedOn w:val="a"/>
    <w:link w:val="a5"/>
    <w:uiPriority w:val="99"/>
    <w:semiHidden/>
    <w:unhideWhenUsed/>
    <w:rsid w:val="007B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2015-03-31T11:52:00Z</dcterms:created>
  <dcterms:modified xsi:type="dcterms:W3CDTF">2015-03-31T11:52:00Z</dcterms:modified>
</cp:coreProperties>
</file>